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附件4：</w:t>
      </w:r>
    </w:p>
    <w:p>
      <w:pPr>
        <w:spacing w:line="480" w:lineRule="auto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2019年度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上海健康医学院</w:t>
      </w:r>
      <w:r>
        <w:rPr>
          <w:rFonts w:hint="eastAsia" w:ascii="华文中宋" w:hAnsi="华文中宋" w:eastAsia="华文中宋"/>
          <w:b/>
          <w:sz w:val="30"/>
          <w:szCs w:val="30"/>
        </w:rPr>
        <w:t>心理知识大赛实施方案</w:t>
      </w:r>
      <w:bookmarkEnd w:id="0"/>
    </w:p>
    <w:p>
      <w:pPr>
        <w:pStyle w:val="5"/>
        <w:numPr>
          <w:ilvl w:val="0"/>
          <w:numId w:val="1"/>
        </w:numPr>
        <w:spacing w:line="520" w:lineRule="exact"/>
        <w:ind w:left="0" w:firstLine="561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活动主题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新时代·心健康·心智慧</w:t>
      </w:r>
    </w:p>
    <w:p>
      <w:pPr>
        <w:pStyle w:val="5"/>
        <w:numPr>
          <w:ilvl w:val="0"/>
          <w:numId w:val="1"/>
        </w:numPr>
        <w:spacing w:line="520" w:lineRule="exact"/>
        <w:ind w:left="0" w:firstLine="561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活动宗旨</w:t>
      </w:r>
    </w:p>
    <w:p>
      <w:pPr>
        <w:pStyle w:val="5"/>
        <w:spacing w:line="520" w:lineRule="exact"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引导大学生</w:t>
      </w:r>
      <w:r>
        <w:rPr>
          <w:rFonts w:hint="eastAsia" w:ascii="华文仿宋" w:hAnsi="华文仿宋" w:eastAsia="华文仿宋"/>
          <w:sz w:val="28"/>
          <w:szCs w:val="28"/>
        </w:rPr>
        <w:t>积极</w:t>
      </w:r>
      <w:r>
        <w:rPr>
          <w:rFonts w:hint="eastAsia" w:ascii="仿宋" w:hAnsi="仿宋" w:eastAsia="仿宋" w:cs="仿宋"/>
          <w:sz w:val="28"/>
          <w:szCs w:val="28"/>
        </w:rPr>
        <w:t>关注自身心理健康，关爱自我心理成长，</w:t>
      </w:r>
      <w:r>
        <w:rPr>
          <w:rFonts w:hint="eastAsia" w:ascii="华文仿宋" w:hAnsi="华文仿宋" w:eastAsia="华文仿宋"/>
          <w:sz w:val="28"/>
          <w:szCs w:val="28"/>
        </w:rPr>
        <w:t>培养良好心理品质，</w:t>
      </w:r>
      <w:r>
        <w:rPr>
          <w:rFonts w:hint="eastAsia" w:ascii="仿宋" w:hAnsi="仿宋" w:eastAsia="仿宋" w:cs="仿宋"/>
          <w:sz w:val="28"/>
          <w:szCs w:val="28"/>
        </w:rPr>
        <w:t>增强心理健康意识，掌握心理健康知识，了解心理调节方法，形成正确的心理健康观念，营造良好的心理健康教育氛围，携手共创美好和谐校园。</w:t>
      </w:r>
    </w:p>
    <w:p>
      <w:pPr>
        <w:pStyle w:val="5"/>
        <w:numPr>
          <w:ilvl w:val="0"/>
          <w:numId w:val="1"/>
        </w:numPr>
        <w:spacing w:line="520" w:lineRule="exact"/>
        <w:ind w:left="0" w:firstLine="561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组织机构</w:t>
      </w:r>
    </w:p>
    <w:p>
      <w:pPr>
        <w:pStyle w:val="5"/>
        <w:spacing w:line="520" w:lineRule="exact"/>
        <w:ind w:firstLine="56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主办单位：心理健康教育与咨询中心</w:t>
      </w:r>
    </w:p>
    <w:p>
      <w:pPr>
        <w:pStyle w:val="5"/>
        <w:spacing w:line="520" w:lineRule="exact"/>
        <w:ind w:firstLine="560"/>
        <w:jc w:val="left"/>
        <w:rPr>
          <w:rFonts w:hint="eastAsia" w:ascii="华文仿宋" w:hAnsi="华文仿宋" w:eastAsia="华文仿宋"/>
          <w:color w:val="FF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承办单位：护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理与健康管理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学院心理辅导站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药学院心理辅导站</w:t>
      </w:r>
      <w:r>
        <w:rPr>
          <w:rFonts w:hint="eastAsia" w:ascii="华文仿宋" w:hAnsi="华文仿宋" w:eastAsia="华文仿宋"/>
          <w:color w:val="FF0000"/>
          <w:sz w:val="28"/>
          <w:szCs w:val="28"/>
        </w:rPr>
        <w:t xml:space="preserve">  </w:t>
      </w:r>
    </w:p>
    <w:p>
      <w:pPr>
        <w:pStyle w:val="5"/>
        <w:numPr>
          <w:ilvl w:val="0"/>
          <w:numId w:val="1"/>
        </w:numPr>
        <w:spacing w:line="520" w:lineRule="exact"/>
        <w:ind w:left="0" w:firstLine="561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考核内容</w:t>
      </w:r>
    </w:p>
    <w:p>
      <w:pPr>
        <w:pStyle w:val="5"/>
        <w:ind w:firstLine="56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当代大学生学习、生活中的心理健康常识、积极心理学及一般心理障碍的识别与调适。</w:t>
      </w:r>
    </w:p>
    <w:p>
      <w:pPr>
        <w:pStyle w:val="5"/>
        <w:numPr>
          <w:ilvl w:val="0"/>
          <w:numId w:val="1"/>
        </w:numPr>
        <w:spacing w:line="520" w:lineRule="exact"/>
        <w:ind w:left="0" w:firstLine="561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参赛对象</w:t>
      </w:r>
    </w:p>
    <w:p>
      <w:pPr>
        <w:pStyle w:val="5"/>
        <w:spacing w:line="520" w:lineRule="exact"/>
        <w:ind w:firstLine="56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全校学生</w:t>
      </w:r>
    </w:p>
    <w:p>
      <w:pPr>
        <w:pStyle w:val="5"/>
        <w:numPr>
          <w:ilvl w:val="0"/>
          <w:numId w:val="1"/>
        </w:numPr>
        <w:spacing w:line="520" w:lineRule="exact"/>
        <w:ind w:left="0" w:firstLine="561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报名方式</w:t>
      </w:r>
    </w:p>
    <w:p>
      <w:pPr>
        <w:pStyle w:val="5"/>
        <w:spacing w:line="520" w:lineRule="exact"/>
        <w:ind w:firstLine="560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学生每两人一组，向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各班级心理委员报名参赛，心理委员于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4月29日前将《2019年度上海健康医学院心理知识大赛参赛信息汇总表》发给心理协会各学院分会长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pStyle w:val="5"/>
        <w:numPr>
          <w:ilvl w:val="0"/>
          <w:numId w:val="1"/>
        </w:numPr>
        <w:spacing w:line="520" w:lineRule="exact"/>
        <w:ind w:left="0" w:firstLine="561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赛制安排</w:t>
      </w:r>
    </w:p>
    <w:p>
      <w:pPr>
        <w:pStyle w:val="5"/>
        <w:numPr>
          <w:ilvl w:val="0"/>
          <w:numId w:val="2"/>
        </w:numPr>
        <w:spacing w:line="520" w:lineRule="exact"/>
        <w:ind w:left="0" w:firstLine="56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初赛：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由主办方组织统一笔试。</w:t>
      </w:r>
    </w:p>
    <w:p>
      <w:pPr>
        <w:pStyle w:val="5"/>
        <w:numPr>
          <w:ilvl w:val="0"/>
          <w:numId w:val="2"/>
        </w:numPr>
        <w:spacing w:line="520" w:lineRule="exact"/>
        <w:ind w:left="0" w:firstLine="56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决赛：决赛时间暂定为5月17日。具体时间地点另行通知。</w:t>
      </w:r>
    </w:p>
    <w:p>
      <w:pPr>
        <w:pStyle w:val="5"/>
        <w:numPr>
          <w:ilvl w:val="0"/>
          <w:numId w:val="1"/>
        </w:numPr>
        <w:spacing w:line="520" w:lineRule="exact"/>
        <w:ind w:left="0" w:firstLine="561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决赛流程及规则</w:t>
      </w:r>
    </w:p>
    <w:p>
      <w:pPr>
        <w:pStyle w:val="5"/>
        <w:spacing w:line="520" w:lineRule="exact"/>
        <w:ind w:firstLine="56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主办方提供参考题库，竞赛题目80%左右来自参考题库，决赛共分五类题型：必答题、抢答题、风险题和附加题，每类题型设置相应的题数和分值，根据选手作答情况得出总分。</w:t>
      </w:r>
    </w:p>
    <w:p>
      <w:pPr>
        <w:pStyle w:val="5"/>
        <w:numPr>
          <w:ilvl w:val="0"/>
          <w:numId w:val="1"/>
        </w:numPr>
        <w:spacing w:line="520" w:lineRule="exact"/>
        <w:ind w:left="0" w:firstLine="561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奖项设置</w:t>
      </w:r>
    </w:p>
    <w:p>
      <w:pPr>
        <w:pStyle w:val="5"/>
        <w:spacing w:line="520" w:lineRule="exact"/>
        <w:ind w:firstLine="560"/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根据心理知识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大</w:t>
      </w:r>
      <w:r>
        <w:rPr>
          <w:rFonts w:hint="eastAsia" w:ascii="华文仿宋" w:hAnsi="华文仿宋" w:eastAsia="华文仿宋"/>
          <w:sz w:val="28"/>
          <w:szCs w:val="28"/>
        </w:rPr>
        <w:t>赛成绩分设一等奖、二等奖、三等奖和参与奖若干，另设最佳风采奖。</w:t>
      </w: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sz w:val="18"/>
          <w:szCs w:val="18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表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                                    编号：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kern w:val="0"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kern w:val="0"/>
          <w:sz w:val="30"/>
          <w:szCs w:val="30"/>
        </w:rPr>
        <w:t>2019年度上海健康医学院</w:t>
      </w:r>
      <w:r>
        <w:rPr>
          <w:rFonts w:hint="eastAsia" w:ascii="华文中宋" w:hAnsi="华文中宋" w:eastAsia="华文中宋" w:cs="华文中宋"/>
          <w:b/>
          <w:kern w:val="0"/>
          <w:sz w:val="30"/>
          <w:szCs w:val="30"/>
          <w:lang w:eastAsia="zh-CN"/>
        </w:rPr>
        <w:t>心理知识大赛参赛信息汇总表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kern w:val="0"/>
          <w:sz w:val="30"/>
          <w:szCs w:val="30"/>
          <w:lang w:eastAsia="zh-CN"/>
        </w:rPr>
      </w:pPr>
    </w:p>
    <w:tbl>
      <w:tblPr>
        <w:tblStyle w:val="3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36"/>
        <w:gridCol w:w="1860"/>
        <w:gridCol w:w="1894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编号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成员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学院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班级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eastAsia="zh-CN"/>
              </w:rPr>
              <w:t>组员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ind w:right="480"/>
        <w:jc w:val="both"/>
        <w:rPr>
          <w:rFonts w:hint="eastAsia" w:ascii="仿宋_GB2312" w:eastAsia="仿宋_GB2312"/>
          <w:sz w:val="10"/>
          <w:szCs w:val="10"/>
          <w:shd w:val="pct10" w:color="auto" w:fill="FFFFFF"/>
        </w:rPr>
      </w:pPr>
      <w:r>
        <w:rPr>
          <w:rFonts w:hint="eastAsia"/>
          <w:sz w:val="24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21E9"/>
    <w:rsid w:val="0DA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2019-04-11T05:41:00Z</dcterms:created>
  <dc:creator>broadwing</dc:creator>
  <cp:lastModifiedBy>broadwing</cp:lastModifiedBy>
  <dcterms:modified xsi:type="dcterms:W3CDTF">2019-04-11T05:42:18Z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